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2A" w:rsidRDefault="00EB24A1">
      <w:r w:rsidRPr="00EB24A1">
        <w:drawing>
          <wp:inline distT="0" distB="0" distL="0" distR="0">
            <wp:extent cx="5638800" cy="5622117"/>
            <wp:effectExtent l="0" t="0" r="0" b="0"/>
            <wp:docPr id="2" name="Рисунок 2" descr="http://www.veselka.by/wp-content/uploads/2011/08/kryzavanka_2404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elka.by/wp-content/uploads/2011/08/kryzavanka_240409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461" cy="56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49" w:rsidRDefault="00FD1B49" w:rsidP="00FD1B49">
      <w:pPr>
        <w:pStyle w:val="a4"/>
        <w:shd w:val="clear" w:color="auto" w:fill="ECDDBA"/>
        <w:spacing w:before="0" w:after="0"/>
        <w:jc w:val="both"/>
        <w:rPr>
          <w:rStyle w:val="a5"/>
          <w:rFonts w:ascii="Tahoma" w:hAnsi="Tahoma" w:cs="Tahoma"/>
          <w:color w:val="000000"/>
          <w:sz w:val="28"/>
          <w:szCs w:val="28"/>
        </w:rPr>
      </w:pPr>
    </w:p>
    <w:p w:rsidR="00FD1B49" w:rsidRPr="00FD1B49" w:rsidRDefault="00FD1B49" w:rsidP="00FD1B49">
      <w:pPr>
        <w:pStyle w:val="a4"/>
        <w:shd w:val="clear" w:color="auto" w:fill="ECDDBA"/>
        <w:spacing w:before="0" w:after="0"/>
        <w:jc w:val="both"/>
        <w:rPr>
          <w:rFonts w:ascii="Tahoma" w:hAnsi="Tahoma" w:cs="Tahoma"/>
          <w:color w:val="000000"/>
          <w:sz w:val="28"/>
          <w:szCs w:val="28"/>
        </w:rPr>
      </w:pPr>
      <w:r w:rsidRPr="00FD1B49">
        <w:rPr>
          <w:rStyle w:val="a5"/>
          <w:rFonts w:ascii="Tahoma" w:hAnsi="Tahoma" w:cs="Tahoma"/>
          <w:color w:val="000000"/>
          <w:sz w:val="28"/>
          <w:szCs w:val="28"/>
        </w:rPr>
        <w:t xml:space="preserve">Па </w:t>
      </w:r>
      <w:proofErr w:type="spellStart"/>
      <w:r w:rsidRPr="00FD1B49">
        <w:rPr>
          <w:rStyle w:val="a5"/>
          <w:rFonts w:ascii="Tahoma" w:hAnsi="Tahoma" w:cs="Tahoma"/>
          <w:color w:val="000000"/>
          <w:sz w:val="28"/>
          <w:szCs w:val="28"/>
        </w:rPr>
        <w:t>гарызанталі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:</w:t>
      </w:r>
    </w:p>
    <w:p w:rsidR="00FD1B49" w:rsidRPr="00FD1B49" w:rsidRDefault="00FD1B49" w:rsidP="00FD1B49">
      <w:pPr>
        <w:pStyle w:val="a4"/>
        <w:shd w:val="clear" w:color="auto" w:fill="ECDDBA"/>
        <w:spacing w:before="0" w:after="0"/>
        <w:jc w:val="both"/>
        <w:rPr>
          <w:rFonts w:ascii="Tahoma" w:hAnsi="Tahoma" w:cs="Tahoma"/>
          <w:color w:val="000000"/>
          <w:sz w:val="28"/>
          <w:szCs w:val="28"/>
        </w:rPr>
      </w:pPr>
      <w:r w:rsidRPr="00FD1B49">
        <w:rPr>
          <w:rFonts w:ascii="Tahoma" w:hAnsi="Tahoma" w:cs="Tahoma"/>
          <w:color w:val="000000"/>
          <w:sz w:val="28"/>
          <w:szCs w:val="28"/>
        </w:rPr>
        <w:t xml:space="preserve">5.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Назва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планеты Венера ў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вечаровай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бачнасці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якая ў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беларусаў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называецца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“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божай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памочніцай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”.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6.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Жаночая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прычоска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У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каб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засцерагчыся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ад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нячыстай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сілы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упляталі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расліны-абярэгі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7.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Звярок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вельмі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папулярны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персанаж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беларускіх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казак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жывёл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9. Легендарны князь,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якому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паданне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прыпісвае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пабудову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Камянецкай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)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вежы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10. Тое,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што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пабудова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12.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Выраб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тканіны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якім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існавала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шмат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магічных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дзеянняў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прыкметаў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прыпевак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14.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Чарадзейная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…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Найбольш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старажытны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самы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распаўсюджаны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фальклорны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твор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19. Месяц года,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прыходзіцца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прысвятак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беларускага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народнага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календара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“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Зміцер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”. “Да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Змітра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дзеўка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хітра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” (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прык</w:t>
      </w:r>
      <w:proofErr w:type="spellEnd"/>
      <w:proofErr w:type="gramStart"/>
      <w:r w:rsidRPr="00FD1B49">
        <w:rPr>
          <w:rFonts w:ascii="Tahoma" w:hAnsi="Tahoma" w:cs="Tahoma"/>
          <w:color w:val="000000"/>
          <w:sz w:val="28"/>
          <w:szCs w:val="28"/>
        </w:rPr>
        <w:t>. )</w:t>
      </w:r>
      <w:proofErr w:type="gram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20.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Прыстасаванне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для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ручнога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прадзення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колісь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выкарыстоўвалі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ў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якасці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сродку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супрацьдзеяння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lastRenderedPageBreak/>
        <w:t>нячыстай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сіле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21. Птушка, якая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лічылася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“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божай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”.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Першы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спеў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быў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сігналам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да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пачатку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веснавых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работ.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>22. …-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кветка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Міфічная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расліна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паданні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якую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звязаны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святам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Купалля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27. У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паганскай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міфалогіі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– бог грому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маланкі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свяшчэнным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дрэвам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быў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дуб.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30. …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нядзеля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Апошняя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перад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Вялікаднем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нядзеля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звязана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асвячэнне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ў храмах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галінак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вярбы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31.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Адзін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асноўных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атрыбутаў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беларускага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вяселля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32.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Драўляная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пасудзіна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якую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благаслаўляючы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шлюб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садзілі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нявесту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33.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Згодна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міфалогіяй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прадвызначанасць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чалавечага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лёсу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 “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Така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…, як у небе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столя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” (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прык</w:t>
      </w:r>
      <w:proofErr w:type="spellEnd"/>
      <w:proofErr w:type="gramStart"/>
      <w:r w:rsidRPr="00FD1B49">
        <w:rPr>
          <w:rFonts w:ascii="Tahoma" w:hAnsi="Tahoma" w:cs="Tahoma"/>
          <w:color w:val="000000"/>
          <w:sz w:val="28"/>
          <w:szCs w:val="28"/>
        </w:rPr>
        <w:t>. )</w:t>
      </w:r>
      <w:proofErr w:type="gram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34. Бог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агню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у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верылі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пераважна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Міншчыне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Іншая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назва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Жыжаль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35.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Іван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-… Свята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Адсячэння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галавы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Іаана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Хрысціцеля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адзначалася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11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верасня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</w:p>
    <w:p w:rsidR="00FD1B49" w:rsidRDefault="00FD1B49" w:rsidP="00FD1B49">
      <w:pPr>
        <w:pStyle w:val="a4"/>
        <w:shd w:val="clear" w:color="auto" w:fill="ECDDBA"/>
        <w:jc w:val="both"/>
        <w:rPr>
          <w:rStyle w:val="a5"/>
          <w:rFonts w:ascii="Tahoma" w:hAnsi="Tahoma" w:cs="Tahoma"/>
          <w:color w:val="000000"/>
          <w:sz w:val="28"/>
          <w:szCs w:val="28"/>
        </w:rPr>
      </w:pPr>
    </w:p>
    <w:p w:rsidR="00FD1B49" w:rsidRPr="00FD1B49" w:rsidRDefault="00FD1B49" w:rsidP="00FD1B49">
      <w:pPr>
        <w:pStyle w:val="a4"/>
        <w:shd w:val="clear" w:color="auto" w:fill="ECDDBA"/>
        <w:jc w:val="both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FD1B49">
        <w:rPr>
          <w:rStyle w:val="a5"/>
          <w:rFonts w:ascii="Tahoma" w:hAnsi="Tahoma" w:cs="Tahoma"/>
          <w:color w:val="000000"/>
          <w:sz w:val="28"/>
          <w:szCs w:val="28"/>
        </w:rPr>
        <w:t xml:space="preserve">Па </w:t>
      </w:r>
      <w:proofErr w:type="spellStart"/>
      <w:r w:rsidRPr="00FD1B49">
        <w:rPr>
          <w:rStyle w:val="a5"/>
          <w:rFonts w:ascii="Tahoma" w:hAnsi="Tahoma" w:cs="Tahoma"/>
          <w:color w:val="000000"/>
          <w:sz w:val="28"/>
          <w:szCs w:val="28"/>
        </w:rPr>
        <w:t>вертыкалі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:</w:t>
      </w:r>
    </w:p>
    <w:p w:rsidR="00FD1B49" w:rsidRPr="00FD1B49" w:rsidRDefault="00FD1B49" w:rsidP="00FD1B49">
      <w:pPr>
        <w:pStyle w:val="a4"/>
        <w:shd w:val="clear" w:color="auto" w:fill="ECDDBA"/>
        <w:jc w:val="both"/>
        <w:rPr>
          <w:rFonts w:ascii="Tahoma" w:hAnsi="Tahoma" w:cs="Tahoma"/>
          <w:color w:val="000000"/>
          <w:sz w:val="28"/>
          <w:szCs w:val="28"/>
        </w:rPr>
      </w:pPr>
      <w:r w:rsidRPr="00FD1B49">
        <w:rPr>
          <w:rFonts w:ascii="Tahoma" w:hAnsi="Tahoma" w:cs="Tahoma"/>
          <w:color w:val="000000"/>
          <w:sz w:val="28"/>
          <w:szCs w:val="28"/>
        </w:rPr>
        <w:t xml:space="preserve">1.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Імя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жонкі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легендарнага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волата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Мянеска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заснавальніка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Мінска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Паводле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беларускай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міфалогіі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чалавек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ператвораны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ў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ваўка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пярэварацень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3.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Жанчына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надзеленая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магічнымі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здольнасцямі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якія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выкарыстоўвае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для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дапамогі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людзям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4.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Прыродная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з’ява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якая,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паводле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міфалогіі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след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вогненнай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калясніцы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святога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Іллі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небе.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6.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Адзін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важнейшых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сімвалаў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міфалогіі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8.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Персанаж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беларускай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міфалогіі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багіня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лета.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14.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Адна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назваў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хрысціянскага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свята,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згодна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павер’ем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сонца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купаецца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грае,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мяняецца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ў колеры.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Прыходзіцца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свята на 27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верасня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13. Промысел па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перавозцы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коньмі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каго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-,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чаго-небудзь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15.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Нясвіжскі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…,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ці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палац, у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якім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паводле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легенды,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блукаў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прывід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Барбары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Радзівіл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жонкі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караля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Польшчы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Зыгмунда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Аўгуста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16.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Камар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не …,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яго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без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доўбні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ўб’еш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прык</w:t>
      </w:r>
      <w:proofErr w:type="spellEnd"/>
      <w:proofErr w:type="gramStart"/>
      <w:r w:rsidRPr="00FD1B49">
        <w:rPr>
          <w:rFonts w:ascii="Tahoma" w:hAnsi="Tahoma" w:cs="Tahoma"/>
          <w:color w:val="000000"/>
          <w:sz w:val="28"/>
          <w:szCs w:val="28"/>
        </w:rPr>
        <w:t>. )</w:t>
      </w:r>
      <w:proofErr w:type="gram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17. Улез у …: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ўзад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ўперад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прык</w:t>
      </w:r>
      <w:proofErr w:type="spellEnd"/>
      <w:proofErr w:type="gramStart"/>
      <w:r w:rsidRPr="00FD1B49">
        <w:rPr>
          <w:rFonts w:ascii="Tahoma" w:hAnsi="Tahoma" w:cs="Tahoma"/>
          <w:color w:val="000000"/>
          <w:sz w:val="28"/>
          <w:szCs w:val="28"/>
        </w:rPr>
        <w:t>. )</w:t>
      </w:r>
      <w:proofErr w:type="gram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18.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Прыгарад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прадмесце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gramStart"/>
      <w:r w:rsidRPr="00FD1B49">
        <w:rPr>
          <w:rFonts w:ascii="Tahoma" w:hAnsi="Tahoma" w:cs="Tahoma"/>
          <w:color w:val="000000"/>
          <w:sz w:val="28"/>
          <w:szCs w:val="28"/>
        </w:rPr>
        <w:t>устар. )</w:t>
      </w:r>
      <w:proofErr w:type="gram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23.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Паводле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народных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уяўленняў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чалавек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надзелены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магічнымі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здольнасцямі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Іншая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назва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чараўнік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24.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Маладая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; тое,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што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нявеста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25. Не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дораг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…,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дораг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прывет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прык</w:t>
      </w:r>
      <w:proofErr w:type="spellEnd"/>
      <w:proofErr w:type="gramStart"/>
      <w:r w:rsidRPr="00FD1B49">
        <w:rPr>
          <w:rFonts w:ascii="Tahoma" w:hAnsi="Tahoma" w:cs="Tahoma"/>
          <w:color w:val="000000"/>
          <w:sz w:val="28"/>
          <w:szCs w:val="28"/>
        </w:rPr>
        <w:t>. )</w:t>
      </w:r>
      <w:proofErr w:type="gram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26.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Насціл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памяшканні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ў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дзень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ад’езду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кагосьці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з родных, не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падмятаюць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забаранялася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яго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пляваць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іншае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28.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Ложак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для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немаўляці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з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якім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былі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звязаны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шматлікія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павер’і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засцерагальныя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захады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забаранялася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калыхаць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пустую …,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каб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не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калыхаць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чорта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хваробу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іншае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FD1B49">
        <w:rPr>
          <w:rFonts w:ascii="Tahoma" w:hAnsi="Tahoma" w:cs="Tahoma"/>
          <w:color w:val="000000"/>
          <w:sz w:val="28"/>
          <w:szCs w:val="28"/>
        </w:rPr>
        <w:t xml:space="preserve">29.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Імя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дзяўчынкі-прыгажуні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ад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якога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паводле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падання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атрымала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назву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буйнейшае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Беларусі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возера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D1B49">
        <w:rPr>
          <w:rFonts w:ascii="Tahoma" w:hAnsi="Tahoma" w:cs="Tahoma"/>
          <w:color w:val="000000"/>
          <w:sz w:val="28"/>
          <w:szCs w:val="28"/>
        </w:rPr>
        <w:t>Нарач</w:t>
      </w:r>
      <w:proofErr w:type="spellEnd"/>
      <w:r w:rsidRPr="00FD1B49">
        <w:rPr>
          <w:rFonts w:ascii="Tahoma" w:hAnsi="Tahoma" w:cs="Tahoma"/>
          <w:color w:val="000000"/>
          <w:sz w:val="28"/>
          <w:szCs w:val="28"/>
        </w:rPr>
        <w:t>.</w:t>
      </w:r>
    </w:p>
    <w:p w:rsidR="00FD1B49" w:rsidRDefault="00FD1B49"/>
    <w:sectPr w:rsidR="00F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1"/>
    <w:rsid w:val="001175E2"/>
    <w:rsid w:val="0077242A"/>
    <w:rsid w:val="00EA074F"/>
    <w:rsid w:val="00EB24A1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31D"/>
  <w15:chartTrackingRefBased/>
  <w15:docId w15:val="{7CF1F1EB-1A97-43EF-9687-922A2A26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5E2"/>
    <w:pPr>
      <w:ind w:left="720"/>
    </w:pPr>
  </w:style>
  <w:style w:type="paragraph" w:styleId="a4">
    <w:name w:val="Normal (Web)"/>
    <w:basedOn w:val="a"/>
    <w:uiPriority w:val="99"/>
    <w:semiHidden/>
    <w:unhideWhenUsed/>
    <w:rsid w:val="00F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B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1</cp:revision>
  <cp:lastPrinted>2017-04-02T07:31:00Z</cp:lastPrinted>
  <dcterms:created xsi:type="dcterms:W3CDTF">2017-04-02T07:05:00Z</dcterms:created>
  <dcterms:modified xsi:type="dcterms:W3CDTF">2017-04-02T07:48:00Z</dcterms:modified>
</cp:coreProperties>
</file>