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C0" w:rsidRPr="00BE47C0" w:rsidRDefault="00BE47C0" w:rsidP="00BE47C0">
      <w:pPr>
        <w:rPr>
          <w:b/>
          <w:sz w:val="28"/>
          <w:lang w:val="ru-RU"/>
        </w:rPr>
      </w:pPr>
      <w:r w:rsidRPr="00BE47C0">
        <w:rPr>
          <w:b/>
          <w:sz w:val="28"/>
          <w:lang w:val="ru-RU"/>
        </w:rPr>
        <w:t>Па гораду ці па горадзе?</w:t>
      </w:r>
    </w:p>
    <w:p w:rsidR="004A6E6C" w:rsidRPr="00BE47C0" w:rsidRDefault="00BE47C0" w:rsidP="00BE47C0">
      <w:pPr>
        <w:rPr>
          <w:b/>
          <w:sz w:val="28"/>
          <w:lang w:val="ru-RU"/>
        </w:rPr>
      </w:pPr>
      <w:r w:rsidRPr="00BE47C0">
        <w:rPr>
          <w:b/>
          <w:sz w:val="28"/>
          <w:lang w:val="ru-RU"/>
        </w:rPr>
        <w:t xml:space="preserve">Сінтаксічныя канструкцыі з прыназоўнікам </w:t>
      </w:r>
      <w:r w:rsidRPr="007C1C53">
        <w:rPr>
          <w:b/>
          <w:i/>
          <w:sz w:val="28"/>
          <w:lang w:val="ru-RU"/>
        </w:rPr>
        <w:t>па</w:t>
      </w:r>
      <w:r w:rsidRPr="00BE47C0">
        <w:rPr>
          <w:b/>
          <w:sz w:val="28"/>
          <w:lang w:val="ru-RU"/>
        </w:rPr>
        <w:t xml:space="preserve"> ў беларускай і рускай мовах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Усе мы яшчэ з падручнікаў ведаем, што беларуская мова мае адрозенне ад рускай на ўсіх узроўнях. І перадусім узгадваем фанетыку, лексіку, словаўтварэнне, марфалогію. Але часта забываемся на тое, што і сінтаксічны лад дзвюх моваў істотна адрозніваецца</w:t>
      </w:r>
      <w:r w:rsidR="007C1C53">
        <w:rPr>
          <w:sz w:val="28"/>
          <w:lang w:val="ru-RU"/>
        </w:rPr>
        <w:t>,</w:t>
      </w:r>
      <w:r w:rsidRPr="00BE47C0">
        <w:rPr>
          <w:sz w:val="28"/>
          <w:lang w:val="ru-RU"/>
        </w:rPr>
        <w:t xml:space="preserve"> і механічна перакладаем словазлучэнн</w:t>
      </w:r>
      <w:r w:rsidR="007C1C53">
        <w:rPr>
          <w:sz w:val="28"/>
          <w:lang w:val="ru-RU"/>
        </w:rPr>
        <w:t xml:space="preserve">і </w:t>
      </w:r>
      <w:r w:rsidRPr="00BE47C0">
        <w:rPr>
          <w:sz w:val="28"/>
          <w:lang w:val="ru-RU"/>
        </w:rPr>
        <w:t xml:space="preserve">слова </w:t>
      </w:r>
      <w:r w:rsidR="007C1C53">
        <w:rPr>
          <w:sz w:val="28"/>
          <w:lang w:val="ru-RU"/>
        </w:rPr>
        <w:t>ў</w:t>
      </w:r>
      <w:r w:rsidRPr="00BE47C0">
        <w:rPr>
          <w:sz w:val="28"/>
          <w:lang w:val="ru-RU"/>
        </w:rPr>
        <w:t xml:space="preserve"> слова, захоўваючы чужую для нас канструкцыю. Але ж гэта таксама русіфікацыя, хоць, можа, і не такая відавочная, як ужыванне мяккага </w:t>
      </w:r>
      <w:r w:rsidRPr="00BE47C0">
        <w:rPr>
          <w:b/>
          <w:bCs/>
          <w:i/>
          <w:iCs/>
          <w:sz w:val="28"/>
          <w:lang w:val="ru-RU"/>
        </w:rPr>
        <w:t xml:space="preserve">ч </w:t>
      </w:r>
      <w:r w:rsidRPr="00BE47C0">
        <w:rPr>
          <w:sz w:val="28"/>
          <w:lang w:val="ru-RU"/>
        </w:rPr>
        <w:t xml:space="preserve">і </w:t>
      </w:r>
      <w:r w:rsidRPr="00BE47C0">
        <w:rPr>
          <w:b/>
          <w:bCs/>
          <w:i/>
          <w:iCs/>
          <w:sz w:val="28"/>
          <w:lang w:val="ru-RU"/>
        </w:rPr>
        <w:t>р</w:t>
      </w:r>
      <w:r w:rsidRPr="00BE47C0">
        <w:rPr>
          <w:sz w:val="28"/>
          <w:lang w:val="ru-RU"/>
        </w:rPr>
        <w:t xml:space="preserve">, чужых словаў і формаў. </w:t>
      </w:r>
      <w:r w:rsidRPr="00BE47C0">
        <w:rPr>
          <w:sz w:val="28"/>
        </w:rPr>
        <w:t> 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 xml:space="preserve">Варта асаблівую ўвагу звярнуць на сінанімічныя канструкцыі з прыназоўнікам </w:t>
      </w:r>
      <w:r w:rsidRPr="00BE47C0">
        <w:rPr>
          <w:b/>
          <w:bCs/>
          <w:i/>
          <w:iCs/>
          <w:sz w:val="28"/>
          <w:lang w:val="ru-RU"/>
        </w:rPr>
        <w:t xml:space="preserve">па </w:t>
      </w:r>
      <w:r w:rsidRPr="00BE47C0">
        <w:rPr>
          <w:sz w:val="28"/>
          <w:lang w:val="ru-RU"/>
        </w:rPr>
        <w:t>ў беларускай і рускай мов</w:t>
      </w:r>
      <w:r w:rsidR="00EF2DD5">
        <w:rPr>
          <w:sz w:val="28"/>
          <w:lang w:val="ru-RU"/>
        </w:rPr>
        <w:t>ах</w:t>
      </w:r>
      <w:r w:rsidRPr="00BE47C0">
        <w:rPr>
          <w:sz w:val="28"/>
          <w:lang w:val="ru-RU"/>
        </w:rPr>
        <w:t xml:space="preserve">, якія, тым не меней, будуць адрознівацца склонавай формай назоўніка. Калі ў рускай мове ў такіх словазлучэннях прыназоўнік </w:t>
      </w:r>
      <w:r w:rsidRPr="00BE47C0">
        <w:rPr>
          <w:b/>
          <w:bCs/>
          <w:i/>
          <w:iCs/>
          <w:sz w:val="28"/>
          <w:lang w:val="ru-RU"/>
        </w:rPr>
        <w:t>па</w:t>
      </w:r>
      <w:r w:rsidRPr="00BE47C0">
        <w:rPr>
          <w:sz w:val="28"/>
          <w:lang w:val="ru-RU"/>
        </w:rPr>
        <w:t xml:space="preserve"> вымагае назоўнік у давальным склоне, то ў нашай мове назоўнік мусіць стаяць у месным слоне. Мы кажам: </w:t>
      </w:r>
      <w:r w:rsidRPr="00BE47C0">
        <w:rPr>
          <w:b/>
          <w:bCs/>
          <w:i/>
          <w:iCs/>
          <w:sz w:val="28"/>
          <w:lang w:val="ru-RU"/>
        </w:rPr>
        <w:t xml:space="preserve">ісці </w:t>
      </w:r>
      <w:r w:rsidRPr="00BE47C0">
        <w:rPr>
          <w:sz w:val="28"/>
          <w:lang w:val="ru-RU"/>
        </w:rPr>
        <w:t xml:space="preserve">па чым? </w:t>
      </w:r>
      <w:r w:rsidRPr="00BE47C0">
        <w:rPr>
          <w:b/>
          <w:bCs/>
          <w:i/>
          <w:iCs/>
          <w:sz w:val="28"/>
          <w:lang w:val="ru-RU"/>
        </w:rPr>
        <w:t>па горадзе</w:t>
      </w:r>
      <w:r w:rsidRPr="00BE47C0">
        <w:rPr>
          <w:sz w:val="28"/>
          <w:lang w:val="ru-RU"/>
        </w:rPr>
        <w:t xml:space="preserve"> (а не па чаму? </w:t>
      </w:r>
      <w:r w:rsidRPr="00BE47C0">
        <w:rPr>
          <w:b/>
          <w:bCs/>
          <w:i/>
          <w:iCs/>
          <w:sz w:val="28"/>
          <w:lang w:val="ru-RU"/>
        </w:rPr>
        <w:t>па гораду</w:t>
      </w:r>
      <w:r w:rsidRPr="00BE47C0">
        <w:rPr>
          <w:sz w:val="28"/>
          <w:lang w:val="ru-RU"/>
        </w:rPr>
        <w:t xml:space="preserve">, як у рускай мове); </w:t>
      </w:r>
      <w:r w:rsidRPr="00BE47C0">
        <w:rPr>
          <w:b/>
          <w:bCs/>
          <w:i/>
          <w:iCs/>
          <w:sz w:val="28"/>
          <w:lang w:val="ru-RU"/>
        </w:rPr>
        <w:t>размаўляць</w:t>
      </w:r>
      <w:r w:rsidRPr="00BE47C0">
        <w:rPr>
          <w:sz w:val="28"/>
          <w:lang w:val="ru-RU"/>
        </w:rPr>
        <w:t xml:space="preserve"> па чым? </w:t>
      </w:r>
      <w:r w:rsidRPr="00BE47C0">
        <w:rPr>
          <w:b/>
          <w:bCs/>
          <w:i/>
          <w:iCs/>
          <w:sz w:val="28"/>
          <w:lang w:val="ru-RU"/>
        </w:rPr>
        <w:t xml:space="preserve">па тэлефоне </w:t>
      </w:r>
      <w:r w:rsidRPr="00BE47C0">
        <w:rPr>
          <w:sz w:val="28"/>
          <w:lang w:val="ru-RU"/>
        </w:rPr>
        <w:t xml:space="preserve">(а не </w:t>
      </w:r>
      <w:r w:rsidRPr="00BE47C0">
        <w:rPr>
          <w:b/>
          <w:bCs/>
          <w:i/>
          <w:iCs/>
          <w:sz w:val="28"/>
          <w:lang w:val="ru-RU"/>
        </w:rPr>
        <w:t>па тэлефону</w:t>
      </w:r>
      <w:r w:rsidRPr="00BE47C0">
        <w:rPr>
          <w:sz w:val="28"/>
          <w:lang w:val="ru-RU"/>
        </w:rPr>
        <w:t xml:space="preserve">); </w:t>
      </w:r>
      <w:r w:rsidRPr="00BE47C0">
        <w:rPr>
          <w:b/>
          <w:bCs/>
          <w:i/>
          <w:iCs/>
          <w:sz w:val="28"/>
          <w:lang w:val="ru-RU"/>
        </w:rPr>
        <w:t>сумаваць</w:t>
      </w:r>
      <w:r w:rsidRPr="00BE47C0">
        <w:rPr>
          <w:sz w:val="28"/>
          <w:lang w:val="ru-RU"/>
        </w:rPr>
        <w:t xml:space="preserve"> па чым? </w:t>
      </w:r>
      <w:r w:rsidRPr="00BE47C0">
        <w:rPr>
          <w:b/>
          <w:bCs/>
          <w:i/>
          <w:iCs/>
          <w:sz w:val="28"/>
          <w:lang w:val="ru-RU"/>
        </w:rPr>
        <w:t>па родных мясцінах</w:t>
      </w:r>
      <w:r w:rsidRPr="00BE47C0">
        <w:rPr>
          <w:sz w:val="28"/>
          <w:lang w:val="ru-RU"/>
        </w:rPr>
        <w:t xml:space="preserve"> (а не па родным мясцінам); </w:t>
      </w:r>
      <w:r w:rsidRPr="00BE47C0">
        <w:rPr>
          <w:b/>
          <w:bCs/>
          <w:i/>
          <w:iCs/>
          <w:sz w:val="28"/>
          <w:lang w:val="ru-RU"/>
        </w:rPr>
        <w:t>вандраваць па лясах і палях</w:t>
      </w:r>
      <w:r w:rsidRPr="00BE47C0">
        <w:rPr>
          <w:sz w:val="28"/>
          <w:lang w:val="ru-RU"/>
        </w:rPr>
        <w:t xml:space="preserve">, а ні ў якім разе не </w:t>
      </w:r>
      <w:r w:rsidRPr="00BE47C0">
        <w:rPr>
          <w:b/>
          <w:bCs/>
          <w:i/>
          <w:iCs/>
          <w:sz w:val="28"/>
          <w:lang w:val="ru-RU"/>
        </w:rPr>
        <w:t>па лясам і палям</w:t>
      </w:r>
      <w:r w:rsidR="00A65942">
        <w:rPr>
          <w:b/>
          <w:bCs/>
          <w:i/>
          <w:iCs/>
          <w:sz w:val="28"/>
          <w:lang w:val="ru-RU"/>
        </w:rPr>
        <w:t>.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 xml:space="preserve">Існуе шэраг устойлівых канструкцый перадусім кніжнай мовы, у якіх рускаму прыназоўніку </w:t>
      </w:r>
      <w:r w:rsidRPr="00BE47C0">
        <w:rPr>
          <w:b/>
          <w:bCs/>
          <w:i/>
          <w:iCs/>
          <w:sz w:val="28"/>
          <w:lang w:val="ru-RU"/>
        </w:rPr>
        <w:t xml:space="preserve">па </w:t>
      </w:r>
      <w:r w:rsidRPr="00BE47C0">
        <w:rPr>
          <w:sz w:val="28"/>
          <w:lang w:val="ru-RU"/>
        </w:rPr>
        <w:t xml:space="preserve">адпавядаюць іншыя беларускія прыназоўнікі. Мы звычайна </w:t>
      </w:r>
      <w:r w:rsidRPr="00BE47C0">
        <w:rPr>
          <w:b/>
          <w:bCs/>
          <w:i/>
          <w:iCs/>
          <w:sz w:val="28"/>
          <w:lang w:val="ru-RU"/>
        </w:rPr>
        <w:t>пішам</w:t>
      </w:r>
      <w:r w:rsidRPr="00BE47C0">
        <w:rPr>
          <w:sz w:val="28"/>
          <w:lang w:val="ru-RU"/>
        </w:rPr>
        <w:t xml:space="preserve"> </w:t>
      </w:r>
      <w:r w:rsidRPr="00BE47C0">
        <w:rPr>
          <w:b/>
          <w:bCs/>
          <w:i/>
          <w:iCs/>
          <w:sz w:val="28"/>
          <w:lang w:val="ru-RU"/>
        </w:rPr>
        <w:t>на адрас</w:t>
      </w:r>
      <w:r w:rsidRPr="00BE47C0">
        <w:rPr>
          <w:sz w:val="28"/>
          <w:lang w:val="ru-RU"/>
        </w:rPr>
        <w:t xml:space="preserve">, а не </w:t>
      </w:r>
      <w:r w:rsidRPr="00BE47C0">
        <w:rPr>
          <w:b/>
          <w:bCs/>
          <w:i/>
          <w:iCs/>
          <w:sz w:val="28"/>
          <w:lang w:val="ru-RU"/>
        </w:rPr>
        <w:t>па адрасе (</w:t>
      </w:r>
      <w:r w:rsidRPr="00BE47C0">
        <w:rPr>
          <w:sz w:val="28"/>
          <w:lang w:val="ru-RU"/>
        </w:rPr>
        <w:t>рус. по адресу); п</w:t>
      </w:r>
      <w:r w:rsidRPr="00A65942">
        <w:rPr>
          <w:bCs/>
          <w:i/>
          <w:iCs/>
          <w:sz w:val="28"/>
          <w:lang w:val="ru-RU"/>
        </w:rPr>
        <w:t xml:space="preserve">рапануем </w:t>
      </w:r>
      <w:r w:rsidRPr="00BE47C0">
        <w:rPr>
          <w:b/>
          <w:bCs/>
          <w:i/>
          <w:iCs/>
          <w:sz w:val="28"/>
          <w:lang w:val="ru-RU"/>
        </w:rPr>
        <w:t>тэмы на выбар</w:t>
      </w:r>
      <w:r w:rsidRPr="00BE47C0">
        <w:rPr>
          <w:sz w:val="28"/>
          <w:lang w:val="ru-RU"/>
        </w:rPr>
        <w:t xml:space="preserve">, а не </w:t>
      </w:r>
      <w:r w:rsidRPr="00BE47C0">
        <w:rPr>
          <w:b/>
          <w:bCs/>
          <w:i/>
          <w:iCs/>
          <w:sz w:val="28"/>
          <w:lang w:val="ru-RU"/>
        </w:rPr>
        <w:t>па выбары</w:t>
      </w:r>
      <w:r w:rsidRPr="00BE47C0">
        <w:rPr>
          <w:sz w:val="28"/>
          <w:lang w:val="ru-RU"/>
        </w:rPr>
        <w:t xml:space="preserve"> (рус. по выбору); </w:t>
      </w:r>
      <w:r w:rsidRPr="00103D66">
        <w:rPr>
          <w:b/>
          <w:i/>
          <w:sz w:val="28"/>
          <w:lang w:val="ru-RU"/>
        </w:rPr>
        <w:t>с</w:t>
      </w:r>
      <w:r w:rsidRPr="00BE47C0">
        <w:rPr>
          <w:b/>
          <w:bCs/>
          <w:i/>
          <w:iCs/>
          <w:sz w:val="28"/>
          <w:lang w:val="ru-RU"/>
        </w:rPr>
        <w:t>твараем нешта на ўзор</w:t>
      </w:r>
      <w:r w:rsidRPr="00BE47C0">
        <w:rPr>
          <w:sz w:val="28"/>
          <w:lang w:val="ru-RU"/>
        </w:rPr>
        <w:t xml:space="preserve">, а не </w:t>
      </w:r>
      <w:r w:rsidRPr="00BE47C0">
        <w:rPr>
          <w:b/>
          <w:bCs/>
          <w:i/>
          <w:iCs/>
          <w:sz w:val="28"/>
          <w:lang w:val="ru-RU"/>
        </w:rPr>
        <w:t>па ўзоры</w:t>
      </w:r>
      <w:r w:rsidRPr="00BE47C0">
        <w:rPr>
          <w:sz w:val="28"/>
          <w:lang w:val="ru-RU"/>
        </w:rPr>
        <w:t xml:space="preserve"> (рус. по образцу); ідзем не </w:t>
      </w:r>
      <w:r w:rsidRPr="00BE47C0">
        <w:rPr>
          <w:b/>
          <w:bCs/>
          <w:i/>
          <w:iCs/>
          <w:sz w:val="28"/>
          <w:lang w:val="ru-RU"/>
        </w:rPr>
        <w:t>па напрамку да школы</w:t>
      </w:r>
      <w:r w:rsidRPr="00BE47C0">
        <w:rPr>
          <w:sz w:val="28"/>
          <w:lang w:val="ru-RU"/>
        </w:rPr>
        <w:t xml:space="preserve">, а </w:t>
      </w:r>
      <w:r w:rsidRPr="00BE47C0">
        <w:rPr>
          <w:b/>
          <w:bCs/>
          <w:i/>
          <w:iCs/>
          <w:sz w:val="28"/>
          <w:lang w:val="ru-RU"/>
        </w:rPr>
        <w:t>ў напрамку</w:t>
      </w:r>
      <w:r w:rsidRPr="00BE47C0">
        <w:rPr>
          <w:sz w:val="28"/>
          <w:lang w:val="ru-RU"/>
        </w:rPr>
        <w:t xml:space="preserve"> (рус. по направлению); жывём лепш не</w:t>
      </w:r>
      <w:r w:rsidRPr="00BE47C0">
        <w:rPr>
          <w:b/>
          <w:bCs/>
          <w:i/>
          <w:iCs/>
          <w:sz w:val="28"/>
          <w:lang w:val="ru-RU"/>
        </w:rPr>
        <w:t xml:space="preserve"> па законе</w:t>
      </w:r>
      <w:r w:rsidRPr="00BE47C0">
        <w:rPr>
          <w:sz w:val="28"/>
          <w:lang w:val="ru-RU"/>
        </w:rPr>
        <w:t xml:space="preserve">, а </w:t>
      </w:r>
      <w:r w:rsidRPr="00BE47C0">
        <w:rPr>
          <w:b/>
          <w:bCs/>
          <w:i/>
          <w:iCs/>
          <w:sz w:val="28"/>
          <w:lang w:val="ru-RU"/>
        </w:rPr>
        <w:t>паводле закону, у адпаведнасці з законам</w:t>
      </w:r>
      <w:r w:rsidRPr="00BE47C0">
        <w:rPr>
          <w:sz w:val="28"/>
          <w:lang w:val="ru-RU"/>
        </w:rPr>
        <w:t xml:space="preserve"> (рус. по закону); адпачываем</w:t>
      </w:r>
      <w:r w:rsidRPr="00BE47C0">
        <w:rPr>
          <w:b/>
          <w:bCs/>
          <w:i/>
          <w:iCs/>
          <w:sz w:val="28"/>
          <w:lang w:val="ru-RU"/>
        </w:rPr>
        <w:t xml:space="preserve"> у выходныя і святы, </w:t>
      </w:r>
      <w:r w:rsidRPr="00BE47C0">
        <w:rPr>
          <w:sz w:val="28"/>
          <w:lang w:val="ru-RU"/>
        </w:rPr>
        <w:t>а не</w:t>
      </w:r>
      <w:r w:rsidRPr="00BE47C0">
        <w:rPr>
          <w:b/>
          <w:bCs/>
          <w:i/>
          <w:iCs/>
          <w:sz w:val="28"/>
          <w:lang w:val="ru-RU"/>
        </w:rPr>
        <w:t xml:space="preserve"> па выходных і святах</w:t>
      </w:r>
      <w:r w:rsidRPr="00BE47C0">
        <w:rPr>
          <w:sz w:val="28"/>
          <w:lang w:val="ru-RU"/>
        </w:rPr>
        <w:t xml:space="preserve"> (рус. по выходным и праздникам)</w:t>
      </w:r>
    </w:p>
    <w:p w:rsidR="00BE47C0" w:rsidRPr="00BE47C0" w:rsidRDefault="00BE47C0" w:rsidP="00BE47C0">
      <w:pPr>
        <w:rPr>
          <w:sz w:val="28"/>
          <w:lang w:val="ru-RU"/>
        </w:rPr>
      </w:pP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b/>
          <w:bCs/>
          <w:sz w:val="28"/>
          <w:lang w:val="ru-RU"/>
        </w:rPr>
        <w:t>Заданне</w:t>
      </w:r>
      <w:bookmarkStart w:id="0" w:name="_GoBack"/>
      <w:bookmarkEnd w:id="0"/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b/>
          <w:bCs/>
          <w:i/>
          <w:iCs/>
          <w:sz w:val="28"/>
          <w:lang w:val="ru-RU"/>
        </w:rPr>
        <w:t>Перакладзіце на беларускую мову: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По моему мнению - на маю думку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Стучать по дереву - стукаць па дрэве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lastRenderedPageBreak/>
        <w:t>Судить по итогам - меркаваць па выніках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По моему зову - на мой кліч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По сведениям - паводле звестак, згодна са звесткамі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Оценивать по делам - ацэньваць па справах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Вернуться по весне - вярнуцца ўвесну, вясной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Выполнить по образцу - выканаць на ўзор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Встретиться по случаю праздника - сустрэцца з нагоды свята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Стрелять по врагу - страляць у ворага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Наступать по всем направлениям - наступаць на ўсіх кірунках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Встречаться по праздникам - сустракацца па святах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Маленький по размеру - маленькі памерам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Жить по правилам - жыць паводле правілаў, у адпаведнасці з правіламі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По информации - паводле інфармацыі, згодна з інфармацыяй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Писать по адресу - пісаць на адрас</w:t>
      </w:r>
    </w:p>
    <w:p w:rsidR="00BE47C0" w:rsidRPr="00BE47C0" w:rsidRDefault="00BE47C0" w:rsidP="00BE47C0">
      <w:pPr>
        <w:rPr>
          <w:sz w:val="28"/>
          <w:lang w:val="ru-RU"/>
        </w:rPr>
      </w:pPr>
      <w:r w:rsidRPr="00BE47C0">
        <w:rPr>
          <w:sz w:val="28"/>
          <w:lang w:val="ru-RU"/>
        </w:rPr>
        <w:t>Грустить по родителям - сумаваць па бацьках</w:t>
      </w:r>
    </w:p>
    <w:p w:rsidR="00BE47C0" w:rsidRPr="00BE47C0" w:rsidRDefault="00BE47C0" w:rsidP="00BE47C0">
      <w:pPr>
        <w:rPr>
          <w:sz w:val="28"/>
          <w:lang w:val="ru-RU"/>
        </w:rPr>
      </w:pPr>
    </w:p>
    <w:sectPr w:rsidR="00BE47C0" w:rsidRPr="00BE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C0"/>
    <w:rsid w:val="00103D66"/>
    <w:rsid w:val="005354F4"/>
    <w:rsid w:val="007C1C53"/>
    <w:rsid w:val="00A01D1B"/>
    <w:rsid w:val="00A65942"/>
    <w:rsid w:val="00BE47C0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27AE"/>
  <w15:chartTrackingRefBased/>
  <w15:docId w15:val="{41A8F0DE-8AA9-4371-A263-15355DA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9</cp:revision>
  <dcterms:created xsi:type="dcterms:W3CDTF">2019-11-18T14:10:00Z</dcterms:created>
  <dcterms:modified xsi:type="dcterms:W3CDTF">2019-11-25T14:55:00Z</dcterms:modified>
</cp:coreProperties>
</file>